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FE49" w14:textId="77777777" w:rsidR="0076249B" w:rsidRDefault="0076249B" w:rsidP="005C6F4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val="en-US"/>
        </w:rPr>
      </w:pPr>
    </w:p>
    <w:p w14:paraId="33F60EC9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b/>
          <w:bCs/>
          <w:color w:val="000000"/>
          <w:lang w:val="en-US"/>
        </w:rPr>
        <w:t>Company Goal</w:t>
      </w:r>
      <w:r w:rsidRPr="00FA3613">
        <w:rPr>
          <w:rFonts w:ascii="Tahoma" w:hAnsi="Tahoma" w:cs="Tahoma"/>
          <w:color w:val="000000"/>
          <w:lang w:val="en-US"/>
        </w:rPr>
        <w:t>:</w:t>
      </w:r>
    </w:p>
    <w:p w14:paraId="01A20DD0" w14:textId="77777777" w:rsidR="0076249B" w:rsidRPr="00FA3613" w:rsidRDefault="0076249B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40F8A168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 xml:space="preserve">The goal of T Denman </w:t>
      </w:r>
      <w:r w:rsidR="006B55E4" w:rsidRPr="00FA3613">
        <w:rPr>
          <w:rFonts w:ascii="Tahoma" w:hAnsi="Tahoma" w:cs="Tahoma"/>
          <w:color w:val="000000"/>
          <w:lang w:val="en-US"/>
        </w:rPr>
        <w:t>and</w:t>
      </w:r>
      <w:r w:rsidRPr="00FA3613">
        <w:rPr>
          <w:rFonts w:ascii="Tahoma" w:hAnsi="Tahoma" w:cs="Tahoma"/>
          <w:color w:val="000000"/>
          <w:lang w:val="en-US"/>
        </w:rPr>
        <w:t xml:space="preserve"> Sons is to </w:t>
      </w:r>
      <w:proofErr w:type="gramStart"/>
      <w:r w:rsidRPr="00FA3613">
        <w:rPr>
          <w:rFonts w:ascii="Tahoma" w:hAnsi="Tahoma" w:cs="Tahoma"/>
          <w:color w:val="000000"/>
          <w:lang w:val="en-US"/>
        </w:rPr>
        <w:t>provide at all times</w:t>
      </w:r>
      <w:proofErr w:type="gramEnd"/>
      <w:r w:rsidRPr="00FA3613">
        <w:rPr>
          <w:rFonts w:ascii="Tahoma" w:hAnsi="Tahoma" w:cs="Tahoma"/>
          <w:color w:val="000000"/>
          <w:lang w:val="en-US"/>
        </w:rPr>
        <w:t xml:space="preserve"> a level of workmanship and service that consistently meets or exceeds the level of customer satisfaction</w:t>
      </w:r>
      <w:r w:rsidR="006B55E4" w:rsidRPr="00FA3613">
        <w:rPr>
          <w:rFonts w:ascii="Tahoma" w:hAnsi="Tahoma" w:cs="Tahoma"/>
          <w:color w:val="000000"/>
          <w:lang w:val="en-US"/>
        </w:rPr>
        <w:t xml:space="preserve"> </w:t>
      </w:r>
      <w:r w:rsidRPr="00FA3613">
        <w:rPr>
          <w:rFonts w:ascii="Tahoma" w:hAnsi="Tahoma" w:cs="Tahoma"/>
          <w:color w:val="000000"/>
          <w:lang w:val="en-US"/>
        </w:rPr>
        <w:t>required.</w:t>
      </w:r>
    </w:p>
    <w:p w14:paraId="1D54D924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5B1B0E85" w14:textId="77777777" w:rsidR="0076249B" w:rsidRPr="00FA3613" w:rsidRDefault="0076249B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3808F95B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b/>
          <w:bCs/>
          <w:color w:val="000000"/>
          <w:lang w:val="en-US"/>
        </w:rPr>
        <w:t>Customer Focus</w:t>
      </w:r>
      <w:r w:rsidRPr="00FA3613">
        <w:rPr>
          <w:rFonts w:ascii="Tahoma" w:hAnsi="Tahoma" w:cs="Tahoma"/>
          <w:color w:val="000000"/>
          <w:lang w:val="en-US"/>
        </w:rPr>
        <w:t>:</w:t>
      </w:r>
    </w:p>
    <w:p w14:paraId="4B52E742" w14:textId="77777777" w:rsidR="0076249B" w:rsidRPr="00FA3613" w:rsidRDefault="0076249B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467EA897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The Objective is to satisfy our existing customers and to attract new customers by building and maintaining our reputation in the industry for quality workmanship.</w:t>
      </w:r>
    </w:p>
    <w:p w14:paraId="04168BFD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7005284C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We are committed to respond to the challenges and demands of today's society and focused around the needs and requirements of the customer.</w:t>
      </w:r>
    </w:p>
    <w:p w14:paraId="10E7DF14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2A65B24C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 xml:space="preserve">We have structured our </w:t>
      </w:r>
      <w:proofErr w:type="spellStart"/>
      <w:r w:rsidRPr="00FA3613">
        <w:rPr>
          <w:rFonts w:ascii="Tahoma" w:hAnsi="Tahoma" w:cs="Tahoma"/>
          <w:color w:val="000000"/>
          <w:lang w:val="en-US"/>
        </w:rPr>
        <w:t>organisation</w:t>
      </w:r>
      <w:proofErr w:type="spellEnd"/>
      <w:r w:rsidRPr="00FA3613">
        <w:rPr>
          <w:rFonts w:ascii="Tahoma" w:hAnsi="Tahoma" w:cs="Tahoma"/>
          <w:color w:val="000000"/>
          <w:lang w:val="en-US"/>
        </w:rPr>
        <w:t xml:space="preserve"> and educated our employees to focus on supporting our customers throughout our entire relationship. Both customers and suppliers are seen as partners in a mutually beneficial business venture and we have succeeded in building long</w:t>
      </w:r>
      <w:r w:rsidR="0076249B" w:rsidRPr="00FA3613">
        <w:rPr>
          <w:rFonts w:ascii="Tahoma" w:hAnsi="Tahoma" w:cs="Tahoma"/>
          <w:color w:val="000000"/>
          <w:lang w:val="en-US"/>
        </w:rPr>
        <w:t>-</w:t>
      </w:r>
      <w:r w:rsidRPr="00FA3613">
        <w:rPr>
          <w:rFonts w:ascii="Tahoma" w:hAnsi="Tahoma" w:cs="Tahoma"/>
          <w:color w:val="000000"/>
          <w:lang w:val="en-US"/>
        </w:rPr>
        <w:t>term relationships based on trust.</w:t>
      </w:r>
    </w:p>
    <w:p w14:paraId="1A75D1A6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34F87E16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 xml:space="preserve">We will achieve our goal by continuing to develop our expert knowledge and experience, </w:t>
      </w:r>
      <w:proofErr w:type="gramStart"/>
      <w:r w:rsidRPr="00FA3613">
        <w:rPr>
          <w:rFonts w:ascii="Tahoma" w:hAnsi="Tahoma" w:cs="Tahoma"/>
          <w:color w:val="000000"/>
          <w:lang w:val="en-US"/>
        </w:rPr>
        <w:t>improving</w:t>
      </w:r>
      <w:proofErr w:type="gramEnd"/>
      <w:r w:rsidRPr="00FA3613">
        <w:rPr>
          <w:rFonts w:ascii="Tahoma" w:hAnsi="Tahoma" w:cs="Tahoma"/>
          <w:color w:val="000000"/>
          <w:lang w:val="en-US"/>
        </w:rPr>
        <w:t xml:space="preserve"> and investing in our people, systems, processes, products and facilities.</w:t>
      </w:r>
    </w:p>
    <w:p w14:paraId="3C09CEFC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5F566DD7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 xml:space="preserve">We are dedicated to training, </w:t>
      </w:r>
      <w:proofErr w:type="gramStart"/>
      <w:r w:rsidRPr="00FA3613">
        <w:rPr>
          <w:rFonts w:ascii="Tahoma" w:hAnsi="Tahoma" w:cs="Tahoma"/>
          <w:color w:val="000000"/>
          <w:lang w:val="en-US"/>
        </w:rPr>
        <w:t>educating</w:t>
      </w:r>
      <w:proofErr w:type="gramEnd"/>
      <w:r w:rsidRPr="00FA3613">
        <w:rPr>
          <w:rFonts w:ascii="Tahoma" w:hAnsi="Tahoma" w:cs="Tahoma"/>
          <w:color w:val="000000"/>
          <w:lang w:val="en-US"/>
        </w:rPr>
        <w:t xml:space="preserve"> and involving our employees and by reviewing our customer views and perceptions, in the pursuit of enhancing their satisfaction.</w:t>
      </w:r>
    </w:p>
    <w:p w14:paraId="11C0B836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2967A0B2" w14:textId="77777777" w:rsidR="0076249B" w:rsidRPr="00FA3613" w:rsidRDefault="0076249B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078CA588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b/>
          <w:bCs/>
          <w:color w:val="000000"/>
          <w:lang w:val="en-US"/>
        </w:rPr>
        <w:t>Customer Care Standards</w:t>
      </w:r>
      <w:r w:rsidRPr="00FA3613">
        <w:rPr>
          <w:rFonts w:ascii="Tahoma" w:hAnsi="Tahoma" w:cs="Tahoma"/>
          <w:color w:val="000000"/>
          <w:lang w:val="en-US"/>
        </w:rPr>
        <w:t>:</w:t>
      </w:r>
    </w:p>
    <w:p w14:paraId="39B71638" w14:textId="77777777" w:rsidR="0076249B" w:rsidRPr="00FA3613" w:rsidRDefault="0076249B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3FDC2495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 xml:space="preserve">The following expectations are placed on </w:t>
      </w:r>
      <w:proofErr w:type="gramStart"/>
      <w:r w:rsidRPr="00FA3613">
        <w:rPr>
          <w:rFonts w:ascii="Tahoma" w:hAnsi="Tahoma" w:cs="Tahoma"/>
          <w:color w:val="000000"/>
          <w:lang w:val="en-US"/>
        </w:rPr>
        <w:t>all of</w:t>
      </w:r>
      <w:proofErr w:type="gramEnd"/>
      <w:r w:rsidRPr="00FA3613">
        <w:rPr>
          <w:rFonts w:ascii="Tahoma" w:hAnsi="Tahoma" w:cs="Tahoma"/>
          <w:color w:val="000000"/>
          <w:lang w:val="en-US"/>
        </w:rPr>
        <w:t xml:space="preserve"> our employees and serve to illustrate our commitment to our customers and to continuous improvement.</w:t>
      </w:r>
    </w:p>
    <w:p w14:paraId="7B74317B" w14:textId="77777777" w:rsidR="0076249B" w:rsidRPr="00FA3613" w:rsidRDefault="0076249B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339B3538" w14:textId="77777777" w:rsidR="005C6F43" w:rsidRPr="00FA3613" w:rsidRDefault="005C6F43" w:rsidP="00762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Ensuring that all customers receive an efficient and satisfactory service</w:t>
      </w:r>
    </w:p>
    <w:p w14:paraId="645570CB" w14:textId="77777777" w:rsidR="005C6F43" w:rsidRPr="00FA3613" w:rsidRDefault="005C6F43" w:rsidP="005C6F4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</w:p>
    <w:p w14:paraId="3CD51894" w14:textId="77777777" w:rsidR="005C6F43" w:rsidRPr="00FA3613" w:rsidRDefault="005C6F43" w:rsidP="005C6F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Meeting customer needs wherever possible and helping as efficiently and as quickly as possible</w:t>
      </w:r>
    </w:p>
    <w:p w14:paraId="561CB0C5" w14:textId="77777777" w:rsidR="0076249B" w:rsidRPr="00FA3613" w:rsidRDefault="0076249B" w:rsidP="0076249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lang w:val="en-US"/>
        </w:rPr>
      </w:pPr>
    </w:p>
    <w:p w14:paraId="25B64897" w14:textId="77777777" w:rsidR="005C6F43" w:rsidRPr="00FA3613" w:rsidRDefault="005C6F43" w:rsidP="005C6F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Treating customers with the courtesy, consideration and respect they deserve</w:t>
      </w:r>
    </w:p>
    <w:p w14:paraId="5D0B8638" w14:textId="77777777" w:rsidR="0076249B" w:rsidRPr="00FA3613" w:rsidRDefault="0076249B" w:rsidP="0076249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lang w:val="en-US"/>
        </w:rPr>
      </w:pPr>
    </w:p>
    <w:p w14:paraId="1E29097B" w14:textId="77777777" w:rsidR="005C6F43" w:rsidRPr="00FA3613" w:rsidRDefault="005C6F43" w:rsidP="005C6F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 xml:space="preserve">Involving the customer by listening, understanding, considering their </w:t>
      </w:r>
      <w:proofErr w:type="gramStart"/>
      <w:r w:rsidRPr="00FA3613">
        <w:rPr>
          <w:rFonts w:ascii="Tahoma" w:hAnsi="Tahoma" w:cs="Tahoma"/>
          <w:color w:val="000000"/>
          <w:lang w:val="en-US"/>
        </w:rPr>
        <w:t>views</w:t>
      </w:r>
      <w:proofErr w:type="gramEnd"/>
      <w:r w:rsidRPr="00FA3613">
        <w:rPr>
          <w:rFonts w:ascii="Tahoma" w:hAnsi="Tahoma" w:cs="Tahoma"/>
          <w:color w:val="000000"/>
          <w:lang w:val="en-US"/>
        </w:rPr>
        <w:t xml:space="preserve"> and keeping them informed</w:t>
      </w:r>
    </w:p>
    <w:p w14:paraId="275D862E" w14:textId="77777777" w:rsidR="0076249B" w:rsidRPr="00FA3613" w:rsidRDefault="0076249B" w:rsidP="0076249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lang w:val="en-US"/>
        </w:rPr>
      </w:pPr>
    </w:p>
    <w:p w14:paraId="49F16C06" w14:textId="77777777" w:rsidR="005C6F43" w:rsidRPr="00FA3613" w:rsidRDefault="005C6F43" w:rsidP="005C6F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Providing clear and concise information and explanations</w:t>
      </w:r>
    </w:p>
    <w:p w14:paraId="4DCA0FCD" w14:textId="77777777" w:rsidR="0076249B" w:rsidRPr="00FA3613" w:rsidRDefault="0076249B" w:rsidP="0076249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lang w:val="en-US"/>
        </w:rPr>
      </w:pPr>
    </w:p>
    <w:p w14:paraId="5BCCFB58" w14:textId="77777777" w:rsidR="005C6F43" w:rsidRPr="00FA3613" w:rsidRDefault="005C6F43" w:rsidP="005C6F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Seeking the customer’s opinions and views to help improve our services.</w:t>
      </w:r>
    </w:p>
    <w:p w14:paraId="61D350EF" w14:textId="77777777" w:rsidR="0076249B" w:rsidRPr="00FA3613" w:rsidRDefault="0076249B" w:rsidP="0076249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lang w:val="en-US"/>
        </w:rPr>
      </w:pPr>
    </w:p>
    <w:p w14:paraId="02D4C53B" w14:textId="77777777" w:rsidR="005C6F43" w:rsidRPr="00FA3613" w:rsidRDefault="005C6F43" w:rsidP="005C6F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n-US"/>
        </w:rPr>
      </w:pPr>
      <w:r w:rsidRPr="00FA3613">
        <w:rPr>
          <w:rFonts w:ascii="Tahoma" w:hAnsi="Tahoma" w:cs="Tahoma"/>
          <w:color w:val="000000"/>
          <w:lang w:val="en-US"/>
        </w:rPr>
        <w:t>Any complaints are recorded, reviewed, responded to quickly and the information used to improve the quality systems</w:t>
      </w:r>
    </w:p>
    <w:p w14:paraId="379F2B32" w14:textId="77777777" w:rsidR="005C6F43" w:rsidRPr="00FA3613" w:rsidRDefault="005C6F43" w:rsidP="0076249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lang w:val="en-US"/>
        </w:rPr>
      </w:pPr>
    </w:p>
    <w:p w14:paraId="7048F0EF" w14:textId="77777777" w:rsidR="00936DD7" w:rsidRPr="00FA3613" w:rsidRDefault="00936DD7" w:rsidP="00936DD7">
      <w:pPr>
        <w:pStyle w:val="Heading9"/>
        <w:jc w:val="both"/>
        <w:rPr>
          <w:rFonts w:ascii="Tahoma" w:hAnsi="Tahoma" w:cs="Tahoma"/>
          <w:color w:val="auto"/>
          <w:sz w:val="24"/>
          <w:szCs w:val="24"/>
        </w:rPr>
      </w:pPr>
    </w:p>
    <w:p w14:paraId="394FF484" w14:textId="77777777" w:rsidR="00911E98" w:rsidRPr="00FA3613" w:rsidRDefault="00911E98" w:rsidP="00911E98">
      <w:pPr>
        <w:jc w:val="both"/>
        <w:rPr>
          <w:rFonts w:ascii="Tahoma" w:hAnsi="Tahoma" w:cs="Tahoma"/>
        </w:rPr>
      </w:pPr>
    </w:p>
    <w:p w14:paraId="4B6430D0" w14:textId="77777777" w:rsidR="00FA3613" w:rsidRDefault="00840387" w:rsidP="00911E98">
      <w:pPr>
        <w:tabs>
          <w:tab w:val="left" w:pos="720"/>
          <w:tab w:val="left" w:pos="2880"/>
          <w:tab w:val="right" w:pos="8280"/>
        </w:tabs>
        <w:rPr>
          <w:rFonts w:ascii="Tahoma" w:hAnsi="Tahoma" w:cs="Tahoma"/>
          <w:lang w:eastAsia="en-GB"/>
        </w:rPr>
      </w:pPr>
      <w:r w:rsidRPr="00FA3613">
        <w:rPr>
          <w:rFonts w:ascii="Tahoma" w:hAnsi="Tahoma" w:cs="Tahoma"/>
          <w:noProof/>
          <w:lang w:eastAsia="en-GB"/>
        </w:rPr>
        <w:drawing>
          <wp:inline distT="0" distB="0" distL="0" distR="0" wp14:anchorId="17927823" wp14:editId="69179DF8">
            <wp:extent cx="2343150" cy="638175"/>
            <wp:effectExtent l="0" t="0" r="0" b="0"/>
            <wp:docPr id="1" name="Picture 1" descr="mtd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ds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72A1" w14:textId="10F1A810" w:rsidR="00911E98" w:rsidRDefault="00911E98" w:rsidP="00911E98">
      <w:pPr>
        <w:tabs>
          <w:tab w:val="left" w:pos="720"/>
          <w:tab w:val="left" w:pos="2880"/>
          <w:tab w:val="right" w:pos="8280"/>
        </w:tabs>
        <w:rPr>
          <w:rFonts w:ascii="Tahoma" w:hAnsi="Tahoma" w:cs="Tahoma"/>
          <w:lang w:eastAsia="en-GB"/>
        </w:rPr>
      </w:pPr>
      <w:r w:rsidRPr="00FA3613">
        <w:rPr>
          <w:rFonts w:ascii="Tahoma" w:hAnsi="Tahoma" w:cs="Tahoma"/>
          <w:lang w:eastAsia="en-GB"/>
        </w:rPr>
        <w:t xml:space="preserve">Mark Denman </w:t>
      </w:r>
      <w:r w:rsidR="008B798B">
        <w:rPr>
          <w:rFonts w:ascii="Tahoma" w:hAnsi="Tahoma" w:cs="Tahoma"/>
          <w:lang w:eastAsia="en-GB"/>
        </w:rPr>
        <w:t xml:space="preserve">(Managing Director) – </w:t>
      </w:r>
      <w:r w:rsidR="001D19EE">
        <w:rPr>
          <w:rFonts w:ascii="Tahoma" w:hAnsi="Tahoma" w:cs="Tahoma"/>
          <w:lang w:eastAsia="en-GB"/>
        </w:rPr>
        <w:t xml:space="preserve">Reviewed – </w:t>
      </w:r>
      <w:r w:rsidR="003462B1">
        <w:rPr>
          <w:rFonts w:ascii="Tahoma" w:hAnsi="Tahoma" w:cs="Tahoma"/>
          <w:lang w:eastAsia="en-GB"/>
        </w:rPr>
        <w:t>April</w:t>
      </w:r>
      <w:r w:rsidR="001D19EE">
        <w:rPr>
          <w:rFonts w:ascii="Tahoma" w:hAnsi="Tahoma" w:cs="Tahoma"/>
          <w:lang w:eastAsia="en-GB"/>
        </w:rPr>
        <w:t xml:space="preserve"> 202</w:t>
      </w:r>
      <w:r w:rsidR="00B02940">
        <w:rPr>
          <w:rFonts w:ascii="Tahoma" w:hAnsi="Tahoma" w:cs="Tahoma"/>
          <w:lang w:eastAsia="en-GB"/>
        </w:rPr>
        <w:t>4</w:t>
      </w:r>
    </w:p>
    <w:p w14:paraId="7B8766DF" w14:textId="3A4B99DC" w:rsidR="00911E98" w:rsidRPr="00FA3613" w:rsidRDefault="008B798B" w:rsidP="00911E98">
      <w:pPr>
        <w:tabs>
          <w:tab w:val="left" w:pos="720"/>
          <w:tab w:val="left" w:pos="2880"/>
          <w:tab w:val="right" w:pos="8280"/>
        </w:tabs>
        <w:rPr>
          <w:rFonts w:ascii="Tahoma" w:hAnsi="Tahoma" w:cs="Tahoma"/>
        </w:rPr>
      </w:pPr>
      <w:r>
        <w:rPr>
          <w:rFonts w:ascii="Tahoma" w:hAnsi="Tahoma" w:cs="Tahoma"/>
          <w:lang w:eastAsia="en-GB"/>
        </w:rPr>
        <w:t xml:space="preserve">To be reviewed </w:t>
      </w:r>
      <w:r w:rsidR="003462B1">
        <w:rPr>
          <w:rFonts w:ascii="Tahoma" w:hAnsi="Tahoma" w:cs="Tahoma"/>
          <w:lang w:eastAsia="en-GB"/>
        </w:rPr>
        <w:t>April</w:t>
      </w:r>
      <w:r>
        <w:rPr>
          <w:rFonts w:ascii="Tahoma" w:hAnsi="Tahoma" w:cs="Tahoma"/>
          <w:lang w:eastAsia="en-GB"/>
        </w:rPr>
        <w:t xml:space="preserve"> 20</w:t>
      </w:r>
      <w:r w:rsidR="00F119D8">
        <w:rPr>
          <w:rFonts w:ascii="Tahoma" w:hAnsi="Tahoma" w:cs="Tahoma"/>
          <w:lang w:eastAsia="en-GB"/>
        </w:rPr>
        <w:t>2</w:t>
      </w:r>
      <w:r w:rsidR="00B02940">
        <w:rPr>
          <w:rFonts w:ascii="Tahoma" w:hAnsi="Tahoma" w:cs="Tahoma"/>
          <w:lang w:eastAsia="en-GB"/>
        </w:rPr>
        <w:t>5</w:t>
      </w:r>
    </w:p>
    <w:p w14:paraId="148277CB" w14:textId="77777777" w:rsidR="00911E98" w:rsidRPr="00FA3613" w:rsidRDefault="00911E98" w:rsidP="00911E98">
      <w:pPr>
        <w:jc w:val="both"/>
        <w:rPr>
          <w:rFonts w:ascii="Tahoma" w:hAnsi="Tahoma" w:cs="Tahoma"/>
        </w:rPr>
      </w:pPr>
    </w:p>
    <w:p w14:paraId="6C3A671B" w14:textId="77777777" w:rsidR="00C11CE6" w:rsidRPr="00FA3613" w:rsidRDefault="00C11CE6" w:rsidP="005C6F43">
      <w:pPr>
        <w:jc w:val="both"/>
        <w:rPr>
          <w:rFonts w:ascii="Tahoma" w:hAnsi="Tahoma" w:cs="Tahoma"/>
        </w:rPr>
      </w:pPr>
    </w:p>
    <w:sectPr w:rsidR="00C11CE6" w:rsidRPr="00FA3613" w:rsidSect="008353F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Borders w:offsetFrom="page">
        <w:top w:val="single" w:sz="12" w:space="24" w:color="8CC63F"/>
        <w:left w:val="single" w:sz="12" w:space="24" w:color="8CC63F"/>
        <w:bottom w:val="single" w:sz="12" w:space="24" w:color="8CC63F"/>
        <w:right w:val="single" w:sz="12" w:space="24" w:color="8CC63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F6AB" w14:textId="77777777" w:rsidR="00C700CC" w:rsidRDefault="00C700CC">
      <w:r>
        <w:separator/>
      </w:r>
    </w:p>
  </w:endnote>
  <w:endnote w:type="continuationSeparator" w:id="0">
    <w:p w14:paraId="549EF28F" w14:textId="77777777" w:rsidR="00C700CC" w:rsidRDefault="00C7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8BA" w14:textId="2844C0D1" w:rsidR="00936DD7" w:rsidRPr="00911E98" w:rsidRDefault="00840387">
    <w:pPr>
      <w:pStyle w:val="Footer"/>
      <w:rPr>
        <w:rFonts w:ascii="Tahoma" w:hAnsi="Tahoma" w:cs="Tahoma"/>
      </w:rPr>
    </w:pPr>
    <w:r w:rsidRPr="00FA6B98">
      <w:rPr>
        <w:rFonts w:ascii="Tahoma" w:hAnsi="Tahoma" w:cs="Tahoma"/>
        <w:sz w:val="20"/>
      </w:rPr>
      <w:t>Unc</w:t>
    </w:r>
    <w:r>
      <w:rPr>
        <w:rFonts w:ascii="Tahoma" w:hAnsi="Tahoma" w:cs="Tahoma"/>
        <w:sz w:val="20"/>
      </w:rPr>
      <w:t>ontrolled when printed</w:t>
    </w:r>
    <w:r>
      <w:rPr>
        <w:rFonts w:ascii="Tahoma" w:hAnsi="Tahoma" w:cs="Tahoma"/>
        <w:sz w:val="20"/>
      </w:rPr>
      <w:tab/>
      <w:t xml:space="preserve">Version </w:t>
    </w:r>
    <w:r w:rsidR="00206908">
      <w:rPr>
        <w:rFonts w:ascii="Tahoma" w:hAnsi="Tahoma" w:cs="Tahoma"/>
        <w:sz w:val="20"/>
      </w:rPr>
      <w:t>8</w:t>
    </w:r>
    <w:r w:rsidRPr="00FA6B98">
      <w:rPr>
        <w:rFonts w:ascii="Tahoma" w:hAnsi="Tahoma" w:cs="Tahoma"/>
        <w:sz w:val="20"/>
      </w:rPr>
      <w:tab/>
      <w:t xml:space="preserve">Page </w:t>
    </w:r>
    <w:r w:rsidRPr="00FA6B98">
      <w:rPr>
        <w:rFonts w:ascii="Tahoma" w:hAnsi="Tahoma" w:cs="Tahoma"/>
        <w:sz w:val="20"/>
      </w:rPr>
      <w:fldChar w:fldCharType="begin"/>
    </w:r>
    <w:r w:rsidRPr="00FA6B98">
      <w:rPr>
        <w:rFonts w:ascii="Tahoma" w:hAnsi="Tahoma" w:cs="Tahoma"/>
        <w:sz w:val="20"/>
      </w:rPr>
      <w:instrText xml:space="preserve"> PAGE   \* MERGEFORMAT </w:instrText>
    </w:r>
    <w:r w:rsidRPr="00FA6B98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2</w:t>
    </w:r>
    <w:r w:rsidRPr="00FA6B98">
      <w:rPr>
        <w:rFonts w:ascii="Tahoma" w:hAnsi="Tahoma" w:cs="Tahoma"/>
        <w:sz w:val="20"/>
      </w:rPr>
      <w:fldChar w:fldCharType="end"/>
    </w:r>
    <w:r w:rsidRPr="00FA6B98">
      <w:rPr>
        <w:rFonts w:ascii="Tahoma" w:hAnsi="Tahoma" w:cs="Tahoma"/>
        <w:sz w:val="20"/>
      </w:rPr>
      <w:t xml:space="preserve"> of </w:t>
    </w:r>
    <w:r w:rsidRPr="00FA6B98">
      <w:rPr>
        <w:rFonts w:ascii="Tahoma" w:hAnsi="Tahoma" w:cs="Tahoma"/>
        <w:sz w:val="20"/>
      </w:rPr>
      <w:fldChar w:fldCharType="begin"/>
    </w:r>
    <w:r w:rsidRPr="00FA6B98">
      <w:rPr>
        <w:rFonts w:ascii="Tahoma" w:hAnsi="Tahoma" w:cs="Tahoma"/>
        <w:sz w:val="20"/>
      </w:rPr>
      <w:instrText xml:space="preserve"> NUMPAGES </w:instrText>
    </w:r>
    <w:r w:rsidRPr="00FA6B98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2</w:t>
    </w:r>
    <w:r w:rsidRPr="00FA6B98">
      <w:rPr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2955" w14:textId="77777777" w:rsidR="00C700CC" w:rsidRDefault="00C700CC">
      <w:r>
        <w:separator/>
      </w:r>
    </w:p>
  </w:footnote>
  <w:footnote w:type="continuationSeparator" w:id="0">
    <w:p w14:paraId="60AEEC16" w14:textId="77777777" w:rsidR="00C700CC" w:rsidRDefault="00C7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Ind w:w="-3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Layout w:type="fixed"/>
      <w:tblLook w:val="0000" w:firstRow="0" w:lastRow="0" w:firstColumn="0" w:lastColumn="0" w:noHBand="0" w:noVBand="0"/>
    </w:tblPr>
    <w:tblGrid>
      <w:gridCol w:w="2552"/>
      <w:gridCol w:w="6830"/>
    </w:tblGrid>
    <w:tr w:rsidR="00936DD7" w:rsidRPr="00A60A68" w14:paraId="07FBE6E1" w14:textId="77777777">
      <w:trPr>
        <w:cantSplit/>
        <w:trHeight w:val="951"/>
      </w:trPr>
      <w:tc>
        <w:tcPr>
          <w:tcW w:w="2552" w:type="dxa"/>
          <w:vAlign w:val="center"/>
        </w:tcPr>
        <w:p w14:paraId="64120A64" w14:textId="77777777" w:rsidR="00936DD7" w:rsidRPr="00A60A68" w:rsidRDefault="00840387" w:rsidP="004360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248F1FA2" wp14:editId="21BD4532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1497330" cy="408940"/>
                <wp:effectExtent l="0" t="0" r="0" b="0"/>
                <wp:wrapNone/>
                <wp:docPr id="5" name="Picture 5" descr="NEW DENMAN 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EW DENMAN 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0" w:type="dxa"/>
          <w:vAlign w:val="center"/>
        </w:tcPr>
        <w:p w14:paraId="232581E9" w14:textId="77777777" w:rsidR="00936DD7" w:rsidRPr="00A60A68" w:rsidRDefault="00936DD7" w:rsidP="00436019">
          <w:pPr>
            <w:pStyle w:val="Header"/>
            <w:jc w:val="center"/>
          </w:pPr>
        </w:p>
        <w:p w14:paraId="70F58A7A" w14:textId="77777777" w:rsidR="00936DD7" w:rsidRPr="00FA3613" w:rsidRDefault="00936DD7" w:rsidP="00436019">
          <w:pPr>
            <w:pStyle w:val="Header"/>
            <w:jc w:val="center"/>
            <w:rPr>
              <w:rFonts w:ascii="Tahoma" w:hAnsi="Tahoma" w:cs="Tahoma"/>
            </w:rPr>
          </w:pPr>
          <w:bookmarkStart w:id="0" w:name="_Hlt500325714"/>
          <w:bookmarkEnd w:id="0"/>
          <w:r w:rsidRPr="00FA3613">
            <w:rPr>
              <w:rFonts w:ascii="Tahoma" w:hAnsi="Tahoma" w:cs="Tahoma"/>
              <w:b/>
              <w:sz w:val="32"/>
            </w:rPr>
            <w:t>Customer Care Policy</w:t>
          </w:r>
        </w:p>
        <w:p w14:paraId="16CE6B6D" w14:textId="77777777" w:rsidR="00936DD7" w:rsidRPr="00A60A68" w:rsidRDefault="00936DD7" w:rsidP="00436019">
          <w:pPr>
            <w:pStyle w:val="Header"/>
            <w:jc w:val="center"/>
          </w:pPr>
        </w:p>
      </w:tc>
    </w:tr>
  </w:tbl>
  <w:p w14:paraId="65D4F4A4" w14:textId="77777777" w:rsidR="00936DD7" w:rsidRDefault="00936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DFA"/>
    <w:multiLevelType w:val="hybridMultilevel"/>
    <w:tmpl w:val="CBB69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184B"/>
    <w:multiLevelType w:val="hybridMultilevel"/>
    <w:tmpl w:val="DCECF9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1C"/>
    <w:multiLevelType w:val="hybridMultilevel"/>
    <w:tmpl w:val="A3D4A638"/>
    <w:lvl w:ilvl="0" w:tplc="3FC2669A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6941"/>
    <w:multiLevelType w:val="hybridMultilevel"/>
    <w:tmpl w:val="05A01FC2"/>
    <w:lvl w:ilvl="0" w:tplc="3FC2669A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63AAF"/>
    <w:multiLevelType w:val="hybridMultilevel"/>
    <w:tmpl w:val="24540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31D"/>
    <w:multiLevelType w:val="hybridMultilevel"/>
    <w:tmpl w:val="6B3E9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097242">
    <w:abstractNumId w:val="5"/>
  </w:num>
  <w:num w:numId="2" w16cid:durableId="517819023">
    <w:abstractNumId w:val="3"/>
  </w:num>
  <w:num w:numId="3" w16cid:durableId="1357266859">
    <w:abstractNumId w:val="2"/>
  </w:num>
  <w:num w:numId="4" w16cid:durableId="1741977352">
    <w:abstractNumId w:val="1"/>
  </w:num>
  <w:num w:numId="5" w16cid:durableId="1442995985">
    <w:abstractNumId w:val="4"/>
  </w:num>
  <w:num w:numId="6" w16cid:durableId="58812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16"/>
    <w:rsid w:val="000127C4"/>
    <w:rsid w:val="00012B15"/>
    <w:rsid w:val="00030616"/>
    <w:rsid w:val="00046ED7"/>
    <w:rsid w:val="00071AAF"/>
    <w:rsid w:val="000752EE"/>
    <w:rsid w:val="00081E7B"/>
    <w:rsid w:val="000B04BF"/>
    <w:rsid w:val="000C1D3E"/>
    <w:rsid w:val="000E3D2B"/>
    <w:rsid w:val="001126A0"/>
    <w:rsid w:val="001131F0"/>
    <w:rsid w:val="001223B6"/>
    <w:rsid w:val="001330F5"/>
    <w:rsid w:val="001507C5"/>
    <w:rsid w:val="0015559F"/>
    <w:rsid w:val="001B5193"/>
    <w:rsid w:val="001B79E6"/>
    <w:rsid w:val="001C1706"/>
    <w:rsid w:val="001C3A7F"/>
    <w:rsid w:val="001D19EE"/>
    <w:rsid w:val="001E636E"/>
    <w:rsid w:val="001F3B41"/>
    <w:rsid w:val="001F67ED"/>
    <w:rsid w:val="00206908"/>
    <w:rsid w:val="00220309"/>
    <w:rsid w:val="002266E2"/>
    <w:rsid w:val="00272DBE"/>
    <w:rsid w:val="002977F1"/>
    <w:rsid w:val="002C25F6"/>
    <w:rsid w:val="002C53D8"/>
    <w:rsid w:val="002E7148"/>
    <w:rsid w:val="00331FBD"/>
    <w:rsid w:val="00340D28"/>
    <w:rsid w:val="003462B1"/>
    <w:rsid w:val="00373120"/>
    <w:rsid w:val="00383A79"/>
    <w:rsid w:val="003C163C"/>
    <w:rsid w:val="003C5F0C"/>
    <w:rsid w:val="003D0DBD"/>
    <w:rsid w:val="003D681D"/>
    <w:rsid w:val="003F27C6"/>
    <w:rsid w:val="00423544"/>
    <w:rsid w:val="00436019"/>
    <w:rsid w:val="00460CD5"/>
    <w:rsid w:val="004A3008"/>
    <w:rsid w:val="004D3B42"/>
    <w:rsid w:val="004E6E79"/>
    <w:rsid w:val="004F2EA8"/>
    <w:rsid w:val="00506AD2"/>
    <w:rsid w:val="005244FF"/>
    <w:rsid w:val="00537E9A"/>
    <w:rsid w:val="005437DC"/>
    <w:rsid w:val="00580157"/>
    <w:rsid w:val="00584C80"/>
    <w:rsid w:val="005A3132"/>
    <w:rsid w:val="005B4BD5"/>
    <w:rsid w:val="005B4FC5"/>
    <w:rsid w:val="005B7A82"/>
    <w:rsid w:val="005C6F43"/>
    <w:rsid w:val="00602CEB"/>
    <w:rsid w:val="00667871"/>
    <w:rsid w:val="0068076B"/>
    <w:rsid w:val="00687F6B"/>
    <w:rsid w:val="00691BA1"/>
    <w:rsid w:val="006A2B0E"/>
    <w:rsid w:val="006B55E4"/>
    <w:rsid w:val="006B588D"/>
    <w:rsid w:val="006B6AE0"/>
    <w:rsid w:val="006C395D"/>
    <w:rsid w:val="006D5FB3"/>
    <w:rsid w:val="006D6E90"/>
    <w:rsid w:val="006F6F92"/>
    <w:rsid w:val="00711120"/>
    <w:rsid w:val="00721C7E"/>
    <w:rsid w:val="007410C4"/>
    <w:rsid w:val="0076249B"/>
    <w:rsid w:val="0076675B"/>
    <w:rsid w:val="00772E28"/>
    <w:rsid w:val="00776764"/>
    <w:rsid w:val="007859EF"/>
    <w:rsid w:val="007B2354"/>
    <w:rsid w:val="007B5D9D"/>
    <w:rsid w:val="007B619D"/>
    <w:rsid w:val="007B7667"/>
    <w:rsid w:val="00830AAF"/>
    <w:rsid w:val="00831E6B"/>
    <w:rsid w:val="008353FA"/>
    <w:rsid w:val="0083747D"/>
    <w:rsid w:val="00837970"/>
    <w:rsid w:val="00840387"/>
    <w:rsid w:val="00841B56"/>
    <w:rsid w:val="00843BEE"/>
    <w:rsid w:val="00873B66"/>
    <w:rsid w:val="0087584F"/>
    <w:rsid w:val="008A40DC"/>
    <w:rsid w:val="008A60E3"/>
    <w:rsid w:val="008B798B"/>
    <w:rsid w:val="008C1DBD"/>
    <w:rsid w:val="008D0296"/>
    <w:rsid w:val="008E3261"/>
    <w:rsid w:val="008F7810"/>
    <w:rsid w:val="00911E98"/>
    <w:rsid w:val="009320A3"/>
    <w:rsid w:val="00936DD7"/>
    <w:rsid w:val="00940992"/>
    <w:rsid w:val="009526B5"/>
    <w:rsid w:val="00956F93"/>
    <w:rsid w:val="009617F1"/>
    <w:rsid w:val="00964A99"/>
    <w:rsid w:val="00997840"/>
    <w:rsid w:val="009B787B"/>
    <w:rsid w:val="009C1AFE"/>
    <w:rsid w:val="009D2077"/>
    <w:rsid w:val="00A1068C"/>
    <w:rsid w:val="00A165BD"/>
    <w:rsid w:val="00A238E5"/>
    <w:rsid w:val="00A4241B"/>
    <w:rsid w:val="00A43146"/>
    <w:rsid w:val="00A80B14"/>
    <w:rsid w:val="00A856F4"/>
    <w:rsid w:val="00A8776C"/>
    <w:rsid w:val="00AA71B4"/>
    <w:rsid w:val="00AD08BC"/>
    <w:rsid w:val="00AF3307"/>
    <w:rsid w:val="00B02940"/>
    <w:rsid w:val="00B1406A"/>
    <w:rsid w:val="00B3090A"/>
    <w:rsid w:val="00B64FFA"/>
    <w:rsid w:val="00B83775"/>
    <w:rsid w:val="00B950CB"/>
    <w:rsid w:val="00B95E49"/>
    <w:rsid w:val="00BB3357"/>
    <w:rsid w:val="00C054EF"/>
    <w:rsid w:val="00C11CE6"/>
    <w:rsid w:val="00C301B0"/>
    <w:rsid w:val="00C4024F"/>
    <w:rsid w:val="00C42635"/>
    <w:rsid w:val="00C65826"/>
    <w:rsid w:val="00C700CC"/>
    <w:rsid w:val="00C777B4"/>
    <w:rsid w:val="00C84604"/>
    <w:rsid w:val="00C96BF6"/>
    <w:rsid w:val="00CA502A"/>
    <w:rsid w:val="00CB13BD"/>
    <w:rsid w:val="00CB5D03"/>
    <w:rsid w:val="00CC22BF"/>
    <w:rsid w:val="00CD7842"/>
    <w:rsid w:val="00CE2E81"/>
    <w:rsid w:val="00D126E7"/>
    <w:rsid w:val="00D12D2E"/>
    <w:rsid w:val="00D14C41"/>
    <w:rsid w:val="00D42F83"/>
    <w:rsid w:val="00D62B17"/>
    <w:rsid w:val="00D91225"/>
    <w:rsid w:val="00DE3655"/>
    <w:rsid w:val="00E02CDB"/>
    <w:rsid w:val="00E15EE7"/>
    <w:rsid w:val="00E2575B"/>
    <w:rsid w:val="00E37B3E"/>
    <w:rsid w:val="00E47337"/>
    <w:rsid w:val="00E7642D"/>
    <w:rsid w:val="00E96938"/>
    <w:rsid w:val="00EA2A99"/>
    <w:rsid w:val="00EE0DCF"/>
    <w:rsid w:val="00F01F5A"/>
    <w:rsid w:val="00F119D8"/>
    <w:rsid w:val="00F16031"/>
    <w:rsid w:val="00F51B53"/>
    <w:rsid w:val="00F72BC3"/>
    <w:rsid w:val="00FA3613"/>
    <w:rsid w:val="00FE55B6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A3E2659"/>
  <w15:chartTrackingRefBased/>
  <w15:docId w15:val="{B4614C92-CC60-4951-9BED-51AB3E55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36E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8F7810"/>
    <w:pPr>
      <w:keepNext/>
      <w:outlineLvl w:val="8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8F7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8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F7810"/>
    <w:rPr>
      <w:rFonts w:ascii="Arial" w:hAnsi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POLICY</vt:lpstr>
    </vt:vector>
  </TitlesOfParts>
  <Company>T Denman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</dc:title>
  <dc:subject/>
  <dc:creator>Judy Laycock</dc:creator>
  <cp:keywords/>
  <dc:description/>
  <cp:lastModifiedBy>David Gent</cp:lastModifiedBy>
  <cp:revision>10</cp:revision>
  <cp:lastPrinted>2009-07-24T15:41:00Z</cp:lastPrinted>
  <dcterms:created xsi:type="dcterms:W3CDTF">2017-08-28T08:20:00Z</dcterms:created>
  <dcterms:modified xsi:type="dcterms:W3CDTF">2024-04-02T09:02:00Z</dcterms:modified>
</cp:coreProperties>
</file>